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1D" w:rsidRPr="0000311D" w:rsidRDefault="0000311D" w:rsidP="0000311D">
      <w:pPr>
        <w:spacing w:after="40"/>
        <w:ind w:right="42"/>
        <w:rPr>
          <w:rFonts w:ascii="Formular" w:eastAsia="Formular" w:hAnsi="Formular" w:cs="Formular"/>
          <w:b/>
          <w:sz w:val="28"/>
          <w:szCs w:val="22"/>
          <w:lang w:val="ru-RU"/>
        </w:rPr>
      </w:pPr>
      <w:r>
        <w:rPr>
          <w:rFonts w:ascii="Formular" w:eastAsia="Formular" w:hAnsi="Formular" w:cs="Formular"/>
          <w:b/>
          <w:sz w:val="28"/>
          <w:szCs w:val="22"/>
          <w:lang w:val="ru-RU"/>
        </w:rPr>
        <w:t xml:space="preserve">Улан Джапаров </w:t>
      </w:r>
    </w:p>
    <w:p w:rsidR="0000311D" w:rsidRPr="0000311D" w:rsidRDefault="0000311D" w:rsidP="0000311D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Родился в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 1960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г.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в Бишкеке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Кыргызстан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  <w:lang w:val="ru-RU"/>
        </w:rPr>
        <w:t>Живет и работает в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Бишкеке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Кыргызстан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>.</w:t>
      </w:r>
    </w:p>
    <w:p w:rsidR="0000311D" w:rsidRPr="0000311D" w:rsidRDefault="0000311D" w:rsidP="0000311D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:rsidR="0000311D" w:rsidRPr="00E002AB" w:rsidRDefault="0000311D" w:rsidP="0000311D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Образование</w:t>
      </w:r>
      <w:r w:rsidRPr="00E002AB">
        <w:rPr>
          <w:rFonts w:ascii="Formular" w:eastAsia="Formular" w:hAnsi="Formular" w:cs="Formular"/>
          <w:b/>
          <w:sz w:val="22"/>
          <w:szCs w:val="22"/>
        </w:rPr>
        <w:t>:</w:t>
      </w:r>
    </w:p>
    <w:p w:rsidR="0000311D" w:rsidRDefault="0000311D" w:rsidP="0000311D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19</w:t>
      </w:r>
      <w:r>
        <w:rPr>
          <w:rFonts w:ascii="Formular" w:eastAsia="Formular" w:hAnsi="Formular" w:cs="Formular"/>
          <w:sz w:val="22"/>
          <w:szCs w:val="22"/>
        </w:rPr>
        <w:t>83</w:t>
      </w:r>
    </w:p>
    <w:p w:rsidR="0000311D" w:rsidRPr="0000311D" w:rsidRDefault="0000311D" w:rsidP="0000311D">
      <w:pPr>
        <w:rPr>
          <w:lang w:val="ru-RU"/>
        </w:rPr>
      </w:pPr>
      <w:proofErr w:type="spellStart"/>
      <w:r w:rsidRPr="0000311D">
        <w:rPr>
          <w:rFonts w:ascii="Formular" w:eastAsia="Formular" w:hAnsi="Formular" w:cs="Formular"/>
          <w:sz w:val="22"/>
          <w:szCs w:val="22"/>
          <w:lang w:val="ru-RU"/>
        </w:rPr>
        <w:t>Фрунзенский</w:t>
      </w:r>
      <w:proofErr w:type="spellEnd"/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П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 xml:space="preserve">олитехнический </w:t>
      </w:r>
      <w:r>
        <w:rPr>
          <w:rFonts w:ascii="Formular" w:eastAsia="Formular" w:hAnsi="Formular" w:cs="Formular"/>
          <w:sz w:val="22"/>
          <w:szCs w:val="22"/>
          <w:lang w:val="ru-RU"/>
        </w:rPr>
        <w:t>И</w:t>
      </w:r>
      <w:r w:rsidRPr="0000311D">
        <w:rPr>
          <w:rFonts w:ascii="Formular" w:eastAsia="Formular" w:hAnsi="Formular" w:cs="Formular"/>
          <w:sz w:val="22"/>
          <w:szCs w:val="22"/>
          <w:lang w:val="ru-RU"/>
        </w:rPr>
        <w:t>нститут</w:t>
      </w:r>
      <w:r>
        <w:rPr>
          <w:rFonts w:ascii="Formular" w:eastAsia="Formular" w:hAnsi="Formular" w:cs="Formular"/>
          <w:sz w:val="22"/>
          <w:szCs w:val="22"/>
          <w:lang w:val="ru-RU"/>
        </w:rPr>
        <w:t>, Бишкек</w:t>
      </w:r>
    </w:p>
    <w:p w:rsidR="0000311D" w:rsidRPr="0000311D" w:rsidRDefault="0000311D" w:rsidP="0000311D">
      <w:pPr>
        <w:rPr>
          <w:lang w:val="ru-RU"/>
        </w:rPr>
      </w:pPr>
    </w:p>
    <w:p w:rsidR="0000311D" w:rsidRPr="0000311D" w:rsidRDefault="0000311D" w:rsidP="0000311D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Избранные групповые выставки</w:t>
      </w:r>
      <w:r w:rsidRPr="0000311D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:rsidR="0000311D" w:rsidRPr="00E002AB" w:rsidRDefault="0000311D" w:rsidP="0000311D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2019</w:t>
      </w:r>
    </w:p>
    <w:p w:rsidR="0000311D" w:rsidRPr="0000311D" w:rsidRDefault="0000311D" w:rsidP="0000311D">
      <w:pPr>
        <w:rPr>
          <w:rFonts w:ascii="Formular" w:eastAsia="Formular" w:hAnsi="Formular" w:cs="Formular"/>
          <w:sz w:val="22"/>
          <w:szCs w:val="22"/>
        </w:rPr>
      </w:pPr>
      <w:r w:rsidRPr="000066C5">
        <w:rPr>
          <w:rFonts w:ascii="Formular" w:eastAsia="Formular" w:hAnsi="Formular" w:cs="Formular"/>
          <w:i/>
          <w:sz w:val="22"/>
          <w:szCs w:val="22"/>
        </w:rPr>
        <w:t xml:space="preserve">The Missing Planet - </w:t>
      </w:r>
      <w:r w:rsidRPr="000066C5">
        <w:rPr>
          <w:rFonts w:ascii="Formular" w:eastAsia="Formular" w:hAnsi="Formular" w:cs="Formular"/>
          <w:sz w:val="22"/>
          <w:szCs w:val="22"/>
        </w:rPr>
        <w:t xml:space="preserve">Centro per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l'Arte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 xml:space="preserve"> Luigi </w:t>
      </w:r>
      <w:proofErr w:type="spellStart"/>
      <w:r w:rsidRPr="000066C5">
        <w:rPr>
          <w:rFonts w:ascii="Formular" w:eastAsia="Formular" w:hAnsi="Formular" w:cs="Formular"/>
          <w:sz w:val="22"/>
          <w:szCs w:val="22"/>
        </w:rPr>
        <w:t>Pecci</w:t>
      </w:r>
      <w:proofErr w:type="spellEnd"/>
      <w:r w:rsidRPr="000066C5">
        <w:rPr>
          <w:rFonts w:ascii="Formular" w:eastAsia="Formular" w:hAnsi="Formular" w:cs="Formular"/>
          <w:sz w:val="22"/>
          <w:szCs w:val="22"/>
        </w:rPr>
        <w:t xml:space="preserve">, Prato, PO, </w:t>
      </w:r>
      <w:r>
        <w:rPr>
          <w:rFonts w:ascii="Formular" w:eastAsia="Formular" w:hAnsi="Formular" w:cs="Formular"/>
          <w:sz w:val="22"/>
          <w:szCs w:val="22"/>
          <w:lang w:val="ru-RU"/>
        </w:rPr>
        <w:t>Италия</w:t>
      </w:r>
    </w:p>
    <w:p w:rsidR="0000311D" w:rsidRPr="0000311D" w:rsidRDefault="0000311D" w:rsidP="0000311D">
      <w:pPr>
        <w:rPr>
          <w:rFonts w:ascii="Formular" w:eastAsia="Formular" w:hAnsi="Formular" w:cs="Formular"/>
          <w:sz w:val="22"/>
          <w:szCs w:val="22"/>
        </w:rPr>
      </w:pPr>
      <w:r w:rsidRPr="000066C5">
        <w:rPr>
          <w:rFonts w:ascii="Formular" w:eastAsia="Formular" w:hAnsi="Formular" w:cs="Formular"/>
          <w:i/>
          <w:sz w:val="22"/>
          <w:szCs w:val="22"/>
        </w:rPr>
        <w:t>The Sovereign Asian Art Prize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HART Hall at H Queen’s, </w:t>
      </w:r>
      <w:r>
        <w:rPr>
          <w:rFonts w:ascii="Formular" w:eastAsia="Formular" w:hAnsi="Formular" w:cs="Formular"/>
          <w:sz w:val="22"/>
          <w:szCs w:val="22"/>
          <w:lang w:val="ru-RU"/>
        </w:rPr>
        <w:t>Гонконг</w:t>
      </w:r>
      <w:r w:rsidRPr="0000311D">
        <w:rPr>
          <w:rFonts w:ascii="Formular" w:eastAsia="Formular" w:hAnsi="Formular" w:cs="Formular"/>
          <w:sz w:val="22"/>
          <w:szCs w:val="22"/>
        </w:rPr>
        <w:t xml:space="preserve"> </w:t>
      </w:r>
    </w:p>
    <w:p w:rsidR="0000311D" w:rsidRDefault="0000311D" w:rsidP="0000311D">
      <w:pPr>
        <w:rPr>
          <w:rFonts w:ascii="Formular" w:hAnsi="Formular"/>
          <w:i/>
          <w:sz w:val="22"/>
        </w:rPr>
      </w:pPr>
    </w:p>
    <w:p w:rsidR="0000311D" w:rsidRPr="000066C5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sz w:val="22"/>
        </w:rPr>
        <w:t>2018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 w:rsidRPr="0000311D">
        <w:rPr>
          <w:rFonts w:ascii="Formular" w:hAnsi="Formular"/>
          <w:i/>
          <w:sz w:val="22"/>
          <w:lang w:val="ru-RU"/>
        </w:rPr>
        <w:t>На углу</w:t>
      </w:r>
      <w:r w:rsidRPr="0000311D">
        <w:rPr>
          <w:rFonts w:ascii="Formular" w:hAnsi="Formular"/>
          <w:i/>
          <w:sz w:val="22"/>
          <w:lang w:val="ru-RU"/>
        </w:rPr>
        <w:t>:</w:t>
      </w:r>
      <w:r w:rsidRPr="0000311D">
        <w:rPr>
          <w:rFonts w:ascii="Formular" w:hAnsi="Formular"/>
          <w:i/>
          <w:sz w:val="22"/>
        </w:rPr>
        <w:t> </w:t>
      </w:r>
      <w:r w:rsidRPr="0000311D">
        <w:rPr>
          <w:rFonts w:ascii="Formular" w:hAnsi="Formular"/>
          <w:i/>
          <w:sz w:val="22"/>
          <w:lang w:val="ru-RU"/>
        </w:rPr>
        <w:t>город</w:t>
      </w:r>
      <w:r w:rsidRPr="0000311D">
        <w:rPr>
          <w:rFonts w:ascii="Formular" w:hAnsi="Formular"/>
          <w:i/>
          <w:sz w:val="22"/>
          <w:lang w:val="ru-RU"/>
        </w:rPr>
        <w:t>, место,</w:t>
      </w:r>
      <w:r w:rsidRPr="0000311D">
        <w:rPr>
          <w:rFonts w:ascii="Formular" w:hAnsi="Formular"/>
          <w:i/>
          <w:sz w:val="22"/>
        </w:rPr>
        <w:t> </w:t>
      </w:r>
      <w:r w:rsidRPr="0000311D">
        <w:rPr>
          <w:rFonts w:ascii="Formular" w:hAnsi="Formular"/>
          <w:i/>
          <w:sz w:val="22"/>
          <w:lang w:val="ru-RU"/>
        </w:rPr>
        <w:t>люди</w:t>
      </w:r>
      <w:r>
        <w:rPr>
          <w:rFonts w:ascii="Formular" w:hAnsi="Formular"/>
          <w:i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Центр Современной Культуры Целинный, Алматы, Казахстан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 w:rsidRPr="0000311D">
        <w:rPr>
          <w:rFonts w:ascii="Formular" w:hAnsi="Formular"/>
          <w:i/>
          <w:sz w:val="22"/>
          <w:lang w:val="ru-RU"/>
        </w:rPr>
        <w:t>Фантомные истории: лейтмотивы постсоветской Азии</w:t>
      </w:r>
      <w:r w:rsidRPr="0000311D">
        <w:rPr>
          <w:rFonts w:ascii="Formular" w:hAnsi="Formular"/>
          <w:i/>
          <w:sz w:val="22"/>
          <w:lang w:val="ru-RU"/>
        </w:rPr>
        <w:t xml:space="preserve">, </w:t>
      </w:r>
      <w:proofErr w:type="spellStart"/>
      <w:r>
        <w:rPr>
          <w:rFonts w:ascii="Formular" w:hAnsi="Formular"/>
          <w:sz w:val="22"/>
        </w:rPr>
        <w:t>Lunds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proofErr w:type="spellStart"/>
      <w:r>
        <w:rPr>
          <w:rFonts w:ascii="Formular" w:hAnsi="Formular"/>
          <w:sz w:val="22"/>
        </w:rPr>
        <w:t>Konsthall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Швеция</w:t>
      </w:r>
    </w:p>
    <w:p w:rsid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Inside the collection - Approaching thirty years of the Centro </w:t>
      </w:r>
      <w:proofErr w:type="spellStart"/>
      <w:r w:rsidRPr="000066C5">
        <w:rPr>
          <w:rFonts w:ascii="Formular" w:hAnsi="Formular"/>
          <w:i/>
          <w:sz w:val="22"/>
        </w:rPr>
        <w:t>Pecci</w:t>
      </w:r>
      <w:proofErr w:type="spellEnd"/>
      <w:r w:rsidRPr="000066C5">
        <w:rPr>
          <w:rFonts w:ascii="Formular" w:hAnsi="Formular"/>
          <w:i/>
          <w:sz w:val="22"/>
        </w:rPr>
        <w:t xml:space="preserve"> (1988-2018)</w:t>
      </w:r>
      <w:r>
        <w:rPr>
          <w:rFonts w:ascii="Formular" w:hAnsi="Formular"/>
          <w:i/>
          <w:sz w:val="22"/>
        </w:rPr>
        <w:t>,</w:t>
      </w:r>
      <w:r w:rsidRPr="000066C5">
        <w:rPr>
          <w:rFonts w:ascii="Formular" w:hAnsi="Formular"/>
          <w:i/>
          <w:sz w:val="22"/>
        </w:rPr>
        <w:t xml:space="preserve">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Альтернативные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Тезисы</w:t>
      </w:r>
      <w:r w:rsidRPr="0000311D">
        <w:rPr>
          <w:rFonts w:ascii="Formular" w:hAnsi="Formular"/>
          <w:i/>
          <w:sz w:val="22"/>
          <w:lang w:val="ru-RU"/>
        </w:rPr>
        <w:t>,</w:t>
      </w:r>
      <w:r w:rsidRPr="0000311D">
        <w:rPr>
          <w:rFonts w:ascii="Formular" w:hAnsi="Formular"/>
          <w:sz w:val="22"/>
          <w:lang w:val="ru-RU"/>
        </w:rPr>
        <w:t xml:space="preserve"> </w:t>
      </w:r>
      <w:proofErr w:type="spellStart"/>
      <w:r>
        <w:rPr>
          <w:rFonts w:ascii="Formular" w:hAnsi="Formular"/>
          <w:sz w:val="22"/>
        </w:rPr>
        <w:t>Esentai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Gallery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Алматы, Казахстан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2017</w:t>
      </w:r>
    </w:p>
    <w:p w:rsid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From the Cavern to the Moon - A Journey Through the Collection of the </w:t>
      </w:r>
      <w:proofErr w:type="spellStart"/>
      <w:r w:rsidRPr="000066C5">
        <w:rPr>
          <w:rFonts w:ascii="Formular" w:hAnsi="Formular"/>
          <w:i/>
          <w:sz w:val="22"/>
        </w:rPr>
        <w:t>Pecci</w:t>
      </w:r>
      <w:proofErr w:type="spellEnd"/>
      <w:r w:rsidRPr="000066C5"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Centre</w:t>
      </w:r>
      <w:r>
        <w:rPr>
          <w:rFonts w:ascii="Formular" w:hAnsi="Formular"/>
          <w:sz w:val="22"/>
        </w:rPr>
        <w:t>,</w:t>
      </w:r>
      <w:r w:rsidRPr="000066C5">
        <w:rPr>
          <w:rFonts w:ascii="Formular" w:hAnsi="Formular"/>
          <w:sz w:val="22"/>
        </w:rPr>
        <w:t xml:space="preserve"> 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2016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iCs/>
          <w:sz w:val="22"/>
        </w:rPr>
        <w:t>Video Forecast: A Selection of Video Art from Central Asia</w:t>
      </w:r>
      <w:r>
        <w:rPr>
          <w:rFonts w:ascii="Formular" w:hAnsi="Formular"/>
          <w:sz w:val="22"/>
        </w:rPr>
        <w:t xml:space="preserve">, AUB (American University of Beirut, </w:t>
      </w:r>
      <w:r>
        <w:rPr>
          <w:rFonts w:ascii="Formular" w:hAnsi="Formular"/>
          <w:sz w:val="22"/>
          <w:lang w:val="ru-RU"/>
        </w:rPr>
        <w:t>Бейрут</w:t>
      </w:r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2014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The Other &amp; Me</w:t>
      </w:r>
      <w:r>
        <w:rPr>
          <w:rFonts w:ascii="Formular" w:hAnsi="Formular"/>
          <w:sz w:val="22"/>
        </w:rPr>
        <w:t xml:space="preserve">, Sharjah Art Museum, </w:t>
      </w:r>
      <w:proofErr w:type="spellStart"/>
      <w:r>
        <w:rPr>
          <w:rFonts w:ascii="Formular" w:hAnsi="Formular"/>
          <w:sz w:val="22"/>
          <w:lang w:val="ru-RU"/>
        </w:rPr>
        <w:t>Шарджа</w:t>
      </w:r>
      <w:proofErr w:type="spellEnd"/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ОАЭ</w:t>
      </w:r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2013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 w:rsidRPr="000066C5">
        <w:rPr>
          <w:rFonts w:ascii="Formular" w:hAnsi="Formular"/>
          <w:i/>
          <w:sz w:val="22"/>
        </w:rPr>
        <w:t>Reformat</w:t>
      </w:r>
      <w:r w:rsidRPr="0000311D">
        <w:rPr>
          <w:rFonts w:ascii="Formular" w:hAnsi="Formular"/>
          <w:i/>
          <w:sz w:val="22"/>
          <w:lang w:val="ru-RU"/>
        </w:rPr>
        <w:t xml:space="preserve"> 13,</w:t>
      </w:r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  <w:lang w:val="ru-RU"/>
        </w:rPr>
        <w:t>Фестиваль</w:t>
      </w:r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  <w:lang w:val="ru-RU"/>
        </w:rPr>
        <w:t>видеоискусства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 xml:space="preserve">Бишкек, Кыргызстан 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2011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  <w:lang w:val="ru-RU"/>
        </w:rPr>
        <w:t>Между</w:t>
      </w:r>
      <w:r w:rsidRPr="0000311D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  <w:lang w:val="ru-RU"/>
        </w:rPr>
        <w:t>небом</w:t>
      </w:r>
      <w:r w:rsidRPr="0000311D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  <w:lang w:val="ru-RU"/>
        </w:rPr>
        <w:t>и</w:t>
      </w:r>
      <w:r w:rsidRPr="0000311D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  <w:lang w:val="ru-RU"/>
        </w:rPr>
        <w:t>землей</w:t>
      </w:r>
      <w:r>
        <w:rPr>
          <w:rFonts w:ascii="Formular" w:hAnsi="Formular"/>
          <w:sz w:val="22"/>
        </w:rPr>
        <w:t>,</w:t>
      </w:r>
      <w:r w:rsidRPr="000066C5">
        <w:rPr>
          <w:rFonts w:ascii="Formular" w:hAnsi="Formular"/>
          <w:sz w:val="22"/>
        </w:rPr>
        <w:t xml:space="preserve"> Contemporary Art from the Centre of Asia</w:t>
      </w:r>
      <w:r w:rsidRPr="0000311D"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Calvert22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Лондон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Великобритания</w:t>
      </w:r>
      <w:r w:rsidRPr="0000311D">
        <w:rPr>
          <w:rFonts w:ascii="Formular" w:hAnsi="Formular"/>
          <w:sz w:val="22"/>
        </w:rPr>
        <w:t xml:space="preserve"> </w:t>
      </w:r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2010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Индивидуальная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память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в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глобальной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экономике</w:t>
      </w:r>
      <w:r w:rsidRPr="0000311D">
        <w:rPr>
          <w:rFonts w:ascii="Formular" w:hAnsi="Formular"/>
          <w:sz w:val="22"/>
          <w:lang w:val="ru-RU"/>
        </w:rPr>
        <w:t xml:space="preserve">, </w:t>
      </w:r>
      <w:proofErr w:type="spellStart"/>
      <w:r>
        <w:rPr>
          <w:rFonts w:ascii="Formular" w:hAnsi="Formular"/>
          <w:sz w:val="22"/>
        </w:rPr>
        <w:t>Artra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Gallery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 xml:space="preserve">Милан, Италия 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2009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Changing Climate</w:t>
      </w:r>
      <w:r>
        <w:rPr>
          <w:rFonts w:ascii="Formular" w:hAnsi="Formular"/>
          <w:sz w:val="22"/>
        </w:rPr>
        <w:t xml:space="preserve">, </w:t>
      </w:r>
      <w:proofErr w:type="spellStart"/>
      <w:r w:rsidRPr="000066C5">
        <w:rPr>
          <w:rFonts w:ascii="Formular" w:hAnsi="Formular"/>
          <w:sz w:val="22"/>
        </w:rPr>
        <w:t>Kunsthalle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Exnergasse</w:t>
      </w:r>
      <w:proofErr w:type="spellEnd"/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Вена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Австрия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Очень простое движение с неясным концом</w:t>
      </w:r>
      <w:r w:rsidRPr="0000311D">
        <w:rPr>
          <w:rFonts w:ascii="Formular" w:hAnsi="Formular"/>
          <w:i/>
          <w:sz w:val="22"/>
          <w:lang w:val="ru-RU"/>
        </w:rPr>
        <w:t xml:space="preserve">, </w:t>
      </w:r>
      <w:proofErr w:type="spellStart"/>
      <w:r>
        <w:rPr>
          <w:rFonts w:ascii="Formular" w:hAnsi="Formular"/>
          <w:sz w:val="22"/>
        </w:rPr>
        <w:t>Artra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Gallery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 xml:space="preserve">Милан, Италия 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</w:rPr>
        <w:t xml:space="preserve">East of Nowhere. Contemporary Art from Post-Soviet Central Asia, </w:t>
      </w:r>
      <w:r>
        <w:rPr>
          <w:rFonts w:ascii="Formular" w:hAnsi="Formular"/>
          <w:sz w:val="22"/>
        </w:rPr>
        <w:t xml:space="preserve">Fondazione 107, </w:t>
      </w:r>
      <w:r>
        <w:rPr>
          <w:rFonts w:ascii="Formular" w:hAnsi="Formular"/>
          <w:sz w:val="22"/>
          <w:lang w:val="ru-RU"/>
        </w:rPr>
        <w:t>Турин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Италия</w:t>
      </w:r>
      <w:r w:rsidRPr="0000311D">
        <w:rPr>
          <w:rFonts w:ascii="Formular" w:hAnsi="Formular"/>
          <w:sz w:val="22"/>
        </w:rPr>
        <w:t xml:space="preserve"> </w:t>
      </w:r>
    </w:p>
    <w:p w:rsidR="0000311D" w:rsidRDefault="0000311D" w:rsidP="0000311D"/>
    <w:p w:rsidR="0000311D" w:rsidRPr="000066C5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sz w:val="22"/>
        </w:rPr>
        <w:t xml:space="preserve">2008 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lastRenderedPageBreak/>
        <w:t>FATTO BENE!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Prato, PO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Италия</w:t>
      </w:r>
      <w:r w:rsidRPr="0000311D">
        <w:rPr>
          <w:rFonts w:ascii="Formular" w:hAnsi="Formular"/>
          <w:sz w:val="22"/>
        </w:rPr>
        <w:t xml:space="preserve"> 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</w:rPr>
        <w:t xml:space="preserve">New </w:t>
      </w:r>
      <w:r w:rsidRPr="000066C5">
        <w:rPr>
          <w:rFonts w:ascii="Formular" w:hAnsi="Formular"/>
          <w:i/>
          <w:sz w:val="22"/>
        </w:rPr>
        <w:t>/</w:t>
      </w:r>
      <w:r>
        <w:rPr>
          <w:rFonts w:ascii="Formular" w:hAnsi="Formular"/>
          <w:i/>
          <w:sz w:val="22"/>
        </w:rPr>
        <w:t xml:space="preserve"> Old</w:t>
      </w:r>
      <w:r w:rsidRPr="000066C5">
        <w:rPr>
          <w:rFonts w:ascii="Formular" w:hAnsi="Formular"/>
          <w:i/>
          <w:sz w:val="22"/>
        </w:rPr>
        <w:t xml:space="preserve"> Routes - A Selection of Video Art From Central</w:t>
      </w:r>
      <w:r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Asia</w:t>
      </w:r>
      <w:r>
        <w:rPr>
          <w:rFonts w:ascii="Formular" w:hAnsi="Formular"/>
          <w:sz w:val="22"/>
        </w:rPr>
        <w:t xml:space="preserve">, </w:t>
      </w:r>
      <w:proofErr w:type="spellStart"/>
      <w:r w:rsidRPr="000066C5">
        <w:rPr>
          <w:rFonts w:ascii="Formular" w:hAnsi="Formular"/>
          <w:sz w:val="22"/>
        </w:rPr>
        <w:t>BizArt</w:t>
      </w:r>
      <w:proofErr w:type="spellEnd"/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Шанхай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Китай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Пункт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назначения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Азия</w:t>
      </w:r>
      <w:r w:rsidRPr="0000311D">
        <w:rPr>
          <w:rFonts w:ascii="Formular" w:hAnsi="Formular"/>
          <w:i/>
          <w:sz w:val="22"/>
          <w:lang w:val="ru-RU"/>
        </w:rPr>
        <w:t xml:space="preserve"> – </w:t>
      </w:r>
      <w:r>
        <w:rPr>
          <w:rFonts w:ascii="Formular" w:hAnsi="Formular"/>
          <w:i/>
          <w:sz w:val="22"/>
          <w:lang w:val="ru-RU"/>
        </w:rPr>
        <w:t>пролетая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над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стереотипами</w:t>
      </w:r>
      <w:r w:rsidRPr="0000311D">
        <w:rPr>
          <w:rFonts w:ascii="Formular" w:hAnsi="Formular"/>
          <w:sz w:val="22"/>
          <w:lang w:val="ru-RU"/>
        </w:rPr>
        <w:t xml:space="preserve">, </w:t>
      </w:r>
      <w:r w:rsidRPr="000066C5">
        <w:rPr>
          <w:rFonts w:ascii="Formular" w:hAnsi="Formular"/>
          <w:sz w:val="22"/>
        </w:rPr>
        <w:t>Project</w:t>
      </w:r>
      <w:r w:rsidRPr="0000311D">
        <w:rPr>
          <w:rFonts w:ascii="Formular" w:hAnsi="Formular"/>
          <w:sz w:val="22"/>
          <w:lang w:val="ru-RU"/>
        </w:rPr>
        <w:t xml:space="preserve"> 88 </w:t>
      </w:r>
      <w:r w:rsidRPr="000066C5">
        <w:rPr>
          <w:rFonts w:ascii="Formular" w:hAnsi="Formular"/>
          <w:sz w:val="22"/>
        </w:rPr>
        <w:t>Gallery</w:t>
      </w:r>
      <w:r w:rsidRPr="0000311D">
        <w:rPr>
          <w:rFonts w:ascii="Formular" w:hAnsi="Formular"/>
          <w:sz w:val="22"/>
          <w:lang w:val="ru-RU"/>
        </w:rPr>
        <w:t xml:space="preserve">, </w:t>
      </w:r>
      <w:proofErr w:type="spellStart"/>
      <w:r>
        <w:rPr>
          <w:rFonts w:ascii="Formular" w:hAnsi="Formular"/>
          <w:sz w:val="22"/>
          <w:lang w:val="ru-RU"/>
        </w:rPr>
        <w:t>Мумбай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Индия</w:t>
      </w:r>
      <w:r w:rsidRPr="0000311D">
        <w:rPr>
          <w:rFonts w:ascii="Formular" w:hAnsi="Formular"/>
          <w:sz w:val="22"/>
          <w:lang w:val="ru-RU"/>
        </w:rPr>
        <w:t xml:space="preserve"> 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2007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Live Cinema/The Return of the Image: Video from Central Asia</w:t>
      </w:r>
      <w:r w:rsidRPr="000066C5">
        <w:rPr>
          <w:rFonts w:ascii="Formular" w:hAnsi="Formular"/>
          <w:sz w:val="22"/>
        </w:rPr>
        <w:t xml:space="preserve">, Philadelphia Museum of Art, </w:t>
      </w:r>
      <w:r>
        <w:rPr>
          <w:rFonts w:ascii="Formular" w:hAnsi="Formular"/>
          <w:sz w:val="22"/>
          <w:lang w:val="ru-RU"/>
        </w:rPr>
        <w:t>Филадельфия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США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i/>
          <w:sz w:val="22"/>
          <w:lang w:val="ru-RU"/>
        </w:rPr>
        <w:t>ПРОГРЕССИВНАЯ</w:t>
      </w:r>
      <w:r w:rsidRPr="0000311D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  <w:lang w:val="ru-RU"/>
        </w:rPr>
        <w:t>НОСТАЛЬГИЯ</w:t>
      </w:r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 xml:space="preserve">Centro per </w:t>
      </w:r>
      <w:proofErr w:type="spellStart"/>
      <w:r w:rsidRPr="000066C5">
        <w:rPr>
          <w:rFonts w:ascii="Formular" w:hAnsi="Formular"/>
          <w:sz w:val="22"/>
        </w:rPr>
        <w:t>l'Arte</w:t>
      </w:r>
      <w:proofErr w:type="spellEnd"/>
      <w:r w:rsidRPr="000066C5">
        <w:rPr>
          <w:rFonts w:ascii="Formular" w:hAnsi="Formular"/>
          <w:sz w:val="22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Contemporanea</w:t>
      </w:r>
      <w:proofErr w:type="spellEnd"/>
      <w:r w:rsidRPr="000066C5">
        <w:rPr>
          <w:rFonts w:ascii="Formular" w:hAnsi="Formular"/>
          <w:sz w:val="22"/>
        </w:rPr>
        <w:t xml:space="preserve"> Luigi </w:t>
      </w:r>
      <w:proofErr w:type="spellStart"/>
      <w:r w:rsidRPr="000066C5">
        <w:rPr>
          <w:rFonts w:ascii="Formular" w:hAnsi="Formular"/>
          <w:sz w:val="22"/>
        </w:rPr>
        <w:t>Pecci</w:t>
      </w:r>
      <w:proofErr w:type="spellEnd"/>
      <w:r>
        <w:rPr>
          <w:rFonts w:ascii="Formular" w:hAnsi="Formular"/>
          <w:sz w:val="22"/>
        </w:rPr>
        <w:t xml:space="preserve">, </w:t>
      </w:r>
      <w:r w:rsidRPr="000066C5">
        <w:rPr>
          <w:rFonts w:ascii="Formular" w:hAnsi="Formular"/>
          <w:sz w:val="22"/>
        </w:rPr>
        <w:t>Prato, PO</w:t>
      </w:r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Италия</w:t>
      </w:r>
      <w:r w:rsidRPr="0000311D">
        <w:rPr>
          <w:rFonts w:ascii="Formular" w:hAnsi="Formular"/>
          <w:sz w:val="22"/>
        </w:rPr>
        <w:t xml:space="preserve"> 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New / Old Routes, </w:t>
      </w:r>
      <w:r>
        <w:rPr>
          <w:rFonts w:ascii="Formular" w:hAnsi="Formular"/>
          <w:i/>
          <w:sz w:val="22"/>
        </w:rPr>
        <w:t>A</w:t>
      </w:r>
      <w:r w:rsidRPr="000066C5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</w:rPr>
        <w:t>S</w:t>
      </w:r>
      <w:r w:rsidRPr="000066C5">
        <w:rPr>
          <w:rFonts w:ascii="Formular" w:hAnsi="Formular"/>
          <w:i/>
          <w:sz w:val="22"/>
        </w:rPr>
        <w:t>election of Central Asian</w:t>
      </w:r>
      <w:r w:rsidRPr="000066C5"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i/>
          <w:sz w:val="22"/>
        </w:rPr>
        <w:t>Video,</w:t>
      </w:r>
      <w:r>
        <w:rPr>
          <w:rFonts w:ascii="Formular" w:hAnsi="Formular"/>
          <w:sz w:val="22"/>
        </w:rPr>
        <w:t xml:space="preserve"> </w:t>
      </w:r>
      <w:r w:rsidRPr="000066C5">
        <w:rPr>
          <w:rFonts w:ascii="Formular" w:hAnsi="Formular"/>
          <w:sz w:val="22"/>
        </w:rPr>
        <w:t>Arsenal Gallery</w:t>
      </w:r>
      <w:r>
        <w:rPr>
          <w:rFonts w:ascii="Formular" w:hAnsi="Formular"/>
          <w:sz w:val="22"/>
        </w:rPr>
        <w:t xml:space="preserve">, </w:t>
      </w:r>
      <w:proofErr w:type="spellStart"/>
      <w:r>
        <w:rPr>
          <w:rFonts w:ascii="Formular" w:hAnsi="Formular"/>
          <w:sz w:val="22"/>
          <w:lang w:val="ru-RU"/>
        </w:rPr>
        <w:t>Белосток</w:t>
      </w:r>
      <w:proofErr w:type="spellEnd"/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Польша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Парадокс полярности</w:t>
      </w:r>
      <w:r w:rsidRPr="0000311D">
        <w:rPr>
          <w:rFonts w:ascii="Formular" w:hAnsi="Formular"/>
          <w:i/>
          <w:sz w:val="22"/>
          <w:lang w:val="ru-RU"/>
        </w:rPr>
        <w:t xml:space="preserve">. </w:t>
      </w:r>
      <w:r>
        <w:rPr>
          <w:rFonts w:ascii="Formular" w:hAnsi="Formular"/>
          <w:i/>
          <w:sz w:val="22"/>
          <w:lang w:val="ru-RU"/>
        </w:rPr>
        <w:t>Современное искусство Центральной Азии</w:t>
      </w:r>
      <w:r w:rsidRPr="0000311D">
        <w:rPr>
          <w:rFonts w:ascii="Formular" w:hAnsi="Formular"/>
          <w:sz w:val="22"/>
          <w:lang w:val="ru-RU"/>
        </w:rPr>
        <w:t xml:space="preserve">, </w:t>
      </w:r>
      <w:r w:rsidRPr="000066C5">
        <w:rPr>
          <w:rFonts w:ascii="Formular" w:hAnsi="Formular"/>
          <w:sz w:val="22"/>
        </w:rPr>
        <w:t>Bose</w:t>
      </w:r>
      <w:r w:rsidRPr="0000311D">
        <w:rPr>
          <w:rFonts w:ascii="Formular" w:hAnsi="Formular"/>
          <w:sz w:val="22"/>
          <w:lang w:val="ru-RU"/>
        </w:rPr>
        <w:t xml:space="preserve"> </w:t>
      </w:r>
      <w:proofErr w:type="spellStart"/>
      <w:r w:rsidRPr="000066C5">
        <w:rPr>
          <w:rFonts w:ascii="Formular" w:hAnsi="Formular"/>
          <w:sz w:val="22"/>
        </w:rPr>
        <w:t>Pacia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r w:rsidRPr="000066C5">
        <w:rPr>
          <w:rFonts w:ascii="Formular" w:hAnsi="Formular"/>
          <w:sz w:val="22"/>
        </w:rPr>
        <w:t>Gallery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Нью-Йорк, США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 xml:space="preserve">2006 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Зона</w:t>
      </w:r>
      <w:r w:rsidRPr="0000311D">
        <w:rPr>
          <w:rFonts w:ascii="Formular" w:hAnsi="Formular"/>
          <w:i/>
          <w:sz w:val="22"/>
        </w:rPr>
        <w:t xml:space="preserve"> </w:t>
      </w:r>
      <w:r>
        <w:rPr>
          <w:rFonts w:ascii="Formular" w:hAnsi="Formular"/>
          <w:i/>
          <w:sz w:val="22"/>
          <w:lang w:val="ru-RU"/>
        </w:rPr>
        <w:t>Риска</w:t>
      </w:r>
      <w:r w:rsidRPr="0000311D">
        <w:rPr>
          <w:rFonts w:ascii="Formular" w:hAnsi="Formular"/>
          <w:i/>
          <w:sz w:val="22"/>
        </w:rPr>
        <w:t xml:space="preserve">. </w:t>
      </w:r>
      <w:r>
        <w:rPr>
          <w:rFonts w:ascii="Formular" w:hAnsi="Formular"/>
          <w:i/>
          <w:sz w:val="22"/>
          <w:lang w:val="ru-RU"/>
        </w:rPr>
        <w:t>Переход</w:t>
      </w:r>
      <w:r w:rsidRPr="0000311D">
        <w:rPr>
          <w:rFonts w:ascii="Formular" w:hAnsi="Formular"/>
          <w:sz w:val="22"/>
          <w:lang w:val="ru-RU"/>
        </w:rPr>
        <w:t xml:space="preserve">, </w:t>
      </w:r>
      <w:r w:rsidRPr="0000311D">
        <w:rPr>
          <w:rFonts w:ascii="Formular" w:hAnsi="Formular"/>
          <w:sz w:val="22"/>
          <w:lang w:val="ru-RU"/>
        </w:rPr>
        <w:t xml:space="preserve">3-я </w:t>
      </w:r>
      <w:proofErr w:type="spellStart"/>
      <w:r w:rsidRPr="0000311D">
        <w:rPr>
          <w:rFonts w:ascii="Formular" w:hAnsi="Formular"/>
          <w:sz w:val="22"/>
          <w:lang w:val="ru-RU"/>
        </w:rPr>
        <w:t>Бишкекская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выставка современного искусства</w:t>
      </w:r>
      <w:r w:rsidRPr="0000311D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Бишкек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spacing w:line="276" w:lineRule="auto"/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2005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В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тени</w:t>
      </w:r>
      <w:r w:rsidRPr="0000311D">
        <w:rPr>
          <w:rFonts w:ascii="Formular" w:hAnsi="Formular"/>
          <w:i/>
          <w:sz w:val="22"/>
          <w:lang w:val="ru-RU"/>
        </w:rPr>
        <w:t xml:space="preserve"> </w:t>
      </w:r>
      <w:r>
        <w:rPr>
          <w:rFonts w:ascii="Formular" w:hAnsi="Formular"/>
          <w:i/>
          <w:sz w:val="22"/>
          <w:lang w:val="ru-RU"/>
        </w:rPr>
        <w:t>героев</w:t>
      </w:r>
      <w:r w:rsidRPr="0000311D">
        <w:rPr>
          <w:rFonts w:ascii="Formular" w:hAnsi="Formular"/>
          <w:sz w:val="22"/>
          <w:lang w:val="ru-RU"/>
        </w:rPr>
        <w:t xml:space="preserve">, </w:t>
      </w:r>
      <w:r w:rsidRPr="0000311D">
        <w:rPr>
          <w:rFonts w:ascii="Formular" w:hAnsi="Formular"/>
          <w:sz w:val="22"/>
          <w:lang w:val="ru-RU"/>
        </w:rPr>
        <w:t>2-</w:t>
      </w:r>
      <w:r>
        <w:rPr>
          <w:rFonts w:ascii="Formular" w:hAnsi="Formular"/>
          <w:sz w:val="22"/>
          <w:lang w:val="ru-RU"/>
        </w:rPr>
        <w:t>ая</w:t>
      </w:r>
      <w:r w:rsidRPr="0000311D">
        <w:rPr>
          <w:rFonts w:ascii="Formular" w:hAnsi="Formular"/>
          <w:sz w:val="22"/>
          <w:lang w:val="ru-RU"/>
        </w:rPr>
        <w:t xml:space="preserve"> </w:t>
      </w:r>
      <w:proofErr w:type="spellStart"/>
      <w:r w:rsidRPr="0000311D">
        <w:rPr>
          <w:rFonts w:ascii="Formular" w:hAnsi="Formular"/>
          <w:sz w:val="22"/>
          <w:lang w:val="ru-RU"/>
        </w:rPr>
        <w:t>Бишкекская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выставка современного искусства, </w:t>
      </w:r>
      <w:r>
        <w:rPr>
          <w:rFonts w:ascii="Formular" w:hAnsi="Formular"/>
          <w:sz w:val="22"/>
          <w:lang w:val="ru-RU"/>
        </w:rPr>
        <w:t>Бишкек</w:t>
      </w:r>
      <w:r w:rsidRPr="0000311D">
        <w:rPr>
          <w:rFonts w:ascii="Formular" w:hAnsi="Formular"/>
          <w:sz w:val="22"/>
          <w:lang w:val="ru-RU"/>
        </w:rPr>
        <w:t xml:space="preserve"> 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 w:rsidRPr="0000311D">
        <w:rPr>
          <w:rFonts w:ascii="Formular" w:hAnsi="Formular"/>
          <w:sz w:val="22"/>
          <w:lang w:val="ru-RU"/>
        </w:rPr>
        <w:t>2003</w:t>
      </w:r>
    </w:p>
    <w:p w:rsidR="0000311D" w:rsidRPr="0000311D" w:rsidRDefault="0000311D" w:rsidP="0000311D">
      <w:pPr>
        <w:spacing w:line="276" w:lineRule="auto"/>
        <w:rPr>
          <w:rFonts w:ascii="Formular" w:hAnsi="Formular"/>
          <w:sz w:val="22"/>
          <w:lang w:val="ru-RU"/>
        </w:rPr>
      </w:pPr>
      <w:r>
        <w:rPr>
          <w:rFonts w:ascii="Formular" w:hAnsi="Formular"/>
          <w:i/>
          <w:sz w:val="22"/>
          <w:lang w:val="ru-RU"/>
        </w:rPr>
        <w:t>2-ая Ташкентская международная биеннале современного искусства</w:t>
      </w:r>
      <w:r w:rsidRPr="0000311D">
        <w:rPr>
          <w:rFonts w:ascii="Formular" w:hAnsi="Formular"/>
          <w:i/>
          <w:sz w:val="22"/>
          <w:lang w:val="ru-RU"/>
        </w:rPr>
        <w:t>,</w:t>
      </w:r>
      <w:r w:rsidRPr="0000311D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  <w:lang w:val="ru-RU"/>
        </w:rPr>
        <w:t xml:space="preserve">Ташкент, Узбекистан 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2002</w:t>
      </w:r>
    </w:p>
    <w:p w:rsid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Trans-forma</w:t>
      </w:r>
      <w:r>
        <w:rPr>
          <w:rFonts w:ascii="Formular" w:hAnsi="Formular"/>
          <w:sz w:val="22"/>
        </w:rPr>
        <w:t xml:space="preserve">, Centre </w:t>
      </w:r>
      <w:proofErr w:type="spellStart"/>
      <w:r>
        <w:rPr>
          <w:rFonts w:ascii="Formular" w:hAnsi="Formular"/>
          <w:sz w:val="22"/>
        </w:rPr>
        <w:t>d’Art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Contemporain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Geneve</w:t>
      </w:r>
      <w:proofErr w:type="spellEnd"/>
      <w:r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Женева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Швеция</w:t>
      </w:r>
      <w:r>
        <w:rPr>
          <w:rFonts w:ascii="Formular" w:hAnsi="Formular"/>
          <w:sz w:val="22"/>
        </w:rPr>
        <w:t xml:space="preserve"> 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 xml:space="preserve">No </w:t>
      </w:r>
      <w:proofErr w:type="spellStart"/>
      <w:r w:rsidRPr="000066C5">
        <w:rPr>
          <w:rFonts w:ascii="Formular" w:hAnsi="Formular"/>
          <w:i/>
          <w:sz w:val="22"/>
        </w:rPr>
        <w:t>Mad’s</w:t>
      </w:r>
      <w:proofErr w:type="spellEnd"/>
      <w:r w:rsidRPr="000066C5">
        <w:rPr>
          <w:rFonts w:ascii="Formular" w:hAnsi="Formular"/>
          <w:i/>
          <w:sz w:val="22"/>
        </w:rPr>
        <w:t xml:space="preserve"> Land</w:t>
      </w:r>
      <w:r>
        <w:rPr>
          <w:rFonts w:ascii="Formular" w:hAnsi="Formular"/>
          <w:i/>
          <w:sz w:val="22"/>
        </w:rPr>
        <w:t xml:space="preserve">, </w:t>
      </w:r>
      <w:r>
        <w:rPr>
          <w:rFonts w:ascii="Formular" w:hAnsi="Formular"/>
          <w:sz w:val="22"/>
        </w:rPr>
        <w:t xml:space="preserve">Haus der </w:t>
      </w:r>
      <w:proofErr w:type="spellStart"/>
      <w:r>
        <w:rPr>
          <w:rFonts w:ascii="Formular" w:hAnsi="Formular"/>
          <w:sz w:val="22"/>
        </w:rPr>
        <w:t>Kulturen</w:t>
      </w:r>
      <w:proofErr w:type="spellEnd"/>
      <w:r>
        <w:rPr>
          <w:rFonts w:ascii="Formular" w:hAnsi="Formular"/>
          <w:sz w:val="22"/>
        </w:rPr>
        <w:t xml:space="preserve"> Welt, </w:t>
      </w:r>
      <w:r>
        <w:rPr>
          <w:rFonts w:ascii="Formular" w:hAnsi="Formular"/>
          <w:sz w:val="22"/>
          <w:lang w:val="ru-RU"/>
        </w:rPr>
        <w:t>Берлин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Германия</w:t>
      </w:r>
      <w:r w:rsidRPr="0000311D">
        <w:rPr>
          <w:rFonts w:ascii="Formular" w:hAnsi="Formular"/>
          <w:sz w:val="22"/>
        </w:rPr>
        <w:t xml:space="preserve"> </w:t>
      </w:r>
    </w:p>
    <w:p w:rsidR="0000311D" w:rsidRDefault="0000311D" w:rsidP="0000311D">
      <w:pPr>
        <w:rPr>
          <w:rFonts w:ascii="Formular" w:hAnsi="Formular"/>
          <w:i/>
          <w:sz w:val="22"/>
        </w:rPr>
      </w:pPr>
    </w:p>
    <w:p w:rsidR="0000311D" w:rsidRDefault="0000311D" w:rsidP="0000311D">
      <w:pPr>
        <w:rPr>
          <w:rFonts w:ascii="Formular" w:hAnsi="Formular"/>
          <w:i/>
          <w:sz w:val="22"/>
        </w:rPr>
      </w:pPr>
      <w:r>
        <w:rPr>
          <w:rFonts w:ascii="Formular" w:hAnsi="Formular"/>
          <w:i/>
          <w:sz w:val="22"/>
        </w:rPr>
        <w:t>2001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Re-orientation</w:t>
      </w:r>
      <w:r>
        <w:rPr>
          <w:rFonts w:ascii="Formular" w:hAnsi="Formular"/>
          <w:sz w:val="22"/>
        </w:rPr>
        <w:t xml:space="preserve">, Kunst </w:t>
      </w:r>
      <w:proofErr w:type="spellStart"/>
      <w:r>
        <w:rPr>
          <w:rFonts w:ascii="Formular" w:hAnsi="Formular"/>
          <w:sz w:val="22"/>
        </w:rPr>
        <w:t>zu</w:t>
      </w:r>
      <w:proofErr w:type="spellEnd"/>
      <w:r>
        <w:rPr>
          <w:rFonts w:ascii="Formular" w:hAnsi="Formular"/>
          <w:sz w:val="22"/>
        </w:rPr>
        <w:t xml:space="preserve"> </w:t>
      </w:r>
      <w:proofErr w:type="spellStart"/>
      <w:r>
        <w:rPr>
          <w:rFonts w:ascii="Formular" w:hAnsi="Formular"/>
          <w:sz w:val="22"/>
        </w:rPr>
        <w:t>Mittelasien</w:t>
      </w:r>
      <w:proofErr w:type="spellEnd"/>
      <w:r>
        <w:rPr>
          <w:rFonts w:ascii="Formular" w:hAnsi="Formular"/>
          <w:sz w:val="22"/>
        </w:rPr>
        <w:t xml:space="preserve">, ACC Galerie Weimar, </w:t>
      </w:r>
      <w:r>
        <w:rPr>
          <w:rFonts w:ascii="Formular" w:hAnsi="Formular"/>
          <w:sz w:val="22"/>
          <w:lang w:val="ru-RU"/>
        </w:rPr>
        <w:t>Веймар</w:t>
      </w:r>
      <w:r w:rsidRPr="0000311D">
        <w:rPr>
          <w:rFonts w:ascii="Formular" w:hAnsi="Formular"/>
          <w:sz w:val="22"/>
        </w:rPr>
        <w:t xml:space="preserve">, </w:t>
      </w:r>
      <w:r>
        <w:rPr>
          <w:rFonts w:ascii="Formular" w:hAnsi="Formular"/>
          <w:sz w:val="22"/>
          <w:lang w:val="ru-RU"/>
        </w:rPr>
        <w:t>Германия</w:t>
      </w:r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Default="0000311D" w:rsidP="0000311D">
      <w:pPr>
        <w:rPr>
          <w:rFonts w:ascii="Formular" w:hAnsi="Formular"/>
          <w:sz w:val="22"/>
        </w:rPr>
      </w:pPr>
      <w:r>
        <w:rPr>
          <w:rFonts w:ascii="Formular" w:hAnsi="Formular"/>
          <w:sz w:val="22"/>
        </w:rPr>
        <w:t>2000</w:t>
      </w: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proofErr w:type="spellStart"/>
      <w:r w:rsidRPr="0000311D">
        <w:rPr>
          <w:rFonts w:ascii="Formular" w:hAnsi="Formular"/>
          <w:i/>
          <w:sz w:val="22"/>
        </w:rPr>
        <w:t>Коммуникации</w:t>
      </w:r>
      <w:proofErr w:type="spellEnd"/>
      <w:r w:rsidRPr="0000311D">
        <w:rPr>
          <w:rFonts w:ascii="Formular" w:hAnsi="Formular"/>
          <w:i/>
          <w:sz w:val="22"/>
        </w:rPr>
        <w:t xml:space="preserve">. </w:t>
      </w:r>
      <w:r w:rsidRPr="0000311D">
        <w:rPr>
          <w:rFonts w:ascii="Formular" w:hAnsi="Formular"/>
          <w:i/>
          <w:sz w:val="22"/>
          <w:lang w:val="ru-RU"/>
        </w:rPr>
        <w:t>Опыты взаимодействия</w:t>
      </w:r>
      <w:r w:rsidRPr="0000311D">
        <w:rPr>
          <w:rFonts w:ascii="Formular" w:hAnsi="Formular"/>
          <w:sz w:val="22"/>
          <w:lang w:val="ru-RU"/>
        </w:rPr>
        <w:t>, 2-я</w:t>
      </w:r>
      <w:r w:rsidRPr="0000311D">
        <w:rPr>
          <w:rFonts w:ascii="Formular" w:hAnsi="Formular"/>
          <w:sz w:val="22"/>
        </w:rPr>
        <w:t> </w:t>
      </w:r>
      <w:r w:rsidRPr="0000311D">
        <w:rPr>
          <w:rFonts w:ascii="Formular" w:hAnsi="Formular"/>
          <w:sz w:val="22"/>
          <w:lang w:val="ru-RU"/>
        </w:rPr>
        <w:t>ежегодная выставка</w:t>
      </w:r>
      <w:r w:rsidRPr="0000311D">
        <w:rPr>
          <w:rFonts w:ascii="Formular" w:hAnsi="Formular"/>
          <w:sz w:val="22"/>
        </w:rPr>
        <w:t> </w:t>
      </w:r>
      <w:r w:rsidRPr="0000311D">
        <w:rPr>
          <w:rFonts w:ascii="Formular" w:hAnsi="Formular"/>
          <w:sz w:val="22"/>
          <w:lang w:val="ru-RU"/>
        </w:rPr>
        <w:t>Центра современного искусства</w:t>
      </w:r>
      <w:r w:rsidRPr="0000311D">
        <w:rPr>
          <w:rFonts w:ascii="Formular" w:hAnsi="Formular"/>
          <w:sz w:val="22"/>
        </w:rPr>
        <w:t> </w:t>
      </w:r>
      <w:r w:rsidRPr="0000311D">
        <w:rPr>
          <w:rFonts w:ascii="Formular" w:hAnsi="Formular"/>
          <w:sz w:val="22"/>
          <w:lang w:val="ru-RU"/>
        </w:rPr>
        <w:t>Сороса</w:t>
      </w:r>
      <w:r w:rsidRPr="0000311D">
        <w:rPr>
          <w:rFonts w:ascii="Formular" w:hAnsi="Formular"/>
          <w:sz w:val="22"/>
          <w:lang w:val="ru-RU"/>
        </w:rPr>
        <w:t xml:space="preserve">, </w:t>
      </w:r>
      <w:proofErr w:type="spellStart"/>
      <w:r w:rsidRPr="0000311D">
        <w:rPr>
          <w:rFonts w:ascii="Formular" w:hAnsi="Formular"/>
          <w:sz w:val="22"/>
          <w:lang w:val="ru-RU"/>
        </w:rPr>
        <w:t>Атакент</w:t>
      </w:r>
      <w:proofErr w:type="spellEnd"/>
      <w:r w:rsidRPr="0000311D">
        <w:rPr>
          <w:rFonts w:ascii="Formular" w:hAnsi="Formular"/>
          <w:sz w:val="22"/>
          <w:lang w:val="ru-RU"/>
        </w:rPr>
        <w:t>, Алматы</w:t>
      </w:r>
      <w:r>
        <w:rPr>
          <w:rFonts w:ascii="Formular" w:hAnsi="Formular"/>
          <w:sz w:val="22"/>
          <w:lang w:val="ru-RU"/>
        </w:rPr>
        <w:t>, Казахстан</w:t>
      </w:r>
    </w:p>
    <w:p w:rsidR="0000311D" w:rsidRDefault="0000311D" w:rsidP="0000311D">
      <w:pPr>
        <w:rPr>
          <w:rFonts w:ascii="Formular" w:hAnsi="Formular"/>
          <w:sz w:val="22"/>
        </w:rPr>
      </w:pP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  <w:r w:rsidRPr="0000311D">
        <w:rPr>
          <w:rFonts w:ascii="Formular" w:hAnsi="Formular"/>
          <w:sz w:val="22"/>
          <w:lang w:val="ru-RU"/>
        </w:rPr>
        <w:t>1999</w:t>
      </w:r>
    </w:p>
    <w:p w:rsidR="0000311D" w:rsidRPr="0000311D" w:rsidRDefault="0000311D" w:rsidP="0000311D">
      <w:pPr>
        <w:rPr>
          <w:rFonts w:ascii="Formular" w:hAnsi="Formular"/>
          <w:sz w:val="22"/>
        </w:rPr>
      </w:pPr>
      <w:r w:rsidRPr="000066C5">
        <w:rPr>
          <w:rFonts w:ascii="Formular" w:hAnsi="Formular"/>
          <w:i/>
          <w:sz w:val="22"/>
        </w:rPr>
        <w:t>PLUS</w:t>
      </w:r>
      <w:r w:rsidRPr="0000311D">
        <w:rPr>
          <w:rFonts w:ascii="Formular" w:hAnsi="Formular"/>
          <w:i/>
          <w:sz w:val="22"/>
          <w:lang w:val="ru-RU"/>
        </w:rPr>
        <w:t xml:space="preserve"> – </w:t>
      </w:r>
      <w:r w:rsidRPr="000066C5">
        <w:rPr>
          <w:rFonts w:ascii="Formular" w:hAnsi="Formular"/>
          <w:i/>
          <w:sz w:val="22"/>
        </w:rPr>
        <w:t>MINUS</w:t>
      </w:r>
      <w:r w:rsidRPr="0000311D">
        <w:rPr>
          <w:rFonts w:ascii="Formular" w:hAnsi="Formular"/>
          <w:i/>
          <w:sz w:val="22"/>
          <w:lang w:val="ru-RU"/>
        </w:rPr>
        <w:t xml:space="preserve">, </w:t>
      </w:r>
      <w:proofErr w:type="spellStart"/>
      <w:r w:rsidRPr="0000311D">
        <w:rPr>
          <w:rFonts w:ascii="Formular" w:hAnsi="Formular"/>
          <w:sz w:val="22"/>
          <w:lang w:val="ru-RU"/>
        </w:rPr>
        <w:t>Кыргызский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Национальный Музей Изобразительных Искусств имени </w:t>
      </w:r>
      <w:proofErr w:type="spellStart"/>
      <w:r w:rsidRPr="0000311D">
        <w:rPr>
          <w:rFonts w:ascii="Formular" w:hAnsi="Formular"/>
          <w:sz w:val="22"/>
          <w:lang w:val="ru-RU"/>
        </w:rPr>
        <w:t>Гапара</w:t>
      </w:r>
      <w:proofErr w:type="spellEnd"/>
      <w:r w:rsidRPr="0000311D">
        <w:rPr>
          <w:rFonts w:ascii="Formular" w:hAnsi="Formular"/>
          <w:sz w:val="22"/>
          <w:lang w:val="ru-RU"/>
        </w:rPr>
        <w:t xml:space="preserve"> </w:t>
      </w:r>
      <w:proofErr w:type="spellStart"/>
      <w:r w:rsidRPr="0000311D">
        <w:rPr>
          <w:rFonts w:ascii="Formular" w:hAnsi="Formular"/>
          <w:sz w:val="22"/>
          <w:lang w:val="ru-RU"/>
        </w:rPr>
        <w:t>Айтиева</w:t>
      </w:r>
      <w:proofErr w:type="spellEnd"/>
      <w:r>
        <w:rPr>
          <w:rFonts w:ascii="Formular" w:hAnsi="Formular"/>
          <w:sz w:val="22"/>
          <w:lang w:val="ru-RU"/>
        </w:rPr>
        <w:t xml:space="preserve">, Бишкек, Кыргызстан </w:t>
      </w:r>
      <w:bookmarkStart w:id="0" w:name="_GoBack"/>
      <w:bookmarkEnd w:id="0"/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00311D" w:rsidRPr="0000311D" w:rsidRDefault="0000311D" w:rsidP="0000311D">
      <w:pPr>
        <w:rPr>
          <w:rFonts w:ascii="Formular" w:hAnsi="Formular"/>
          <w:sz w:val="22"/>
          <w:lang w:val="ru-RU"/>
        </w:rPr>
      </w:pPr>
    </w:p>
    <w:p w:rsidR="00421DC5" w:rsidRPr="0000311D" w:rsidRDefault="00513DF9">
      <w:pPr>
        <w:rPr>
          <w:lang w:val="ru-RU"/>
        </w:rPr>
      </w:pPr>
    </w:p>
    <w:sectPr w:rsidR="00421DC5" w:rsidRPr="0000311D" w:rsidSect="00EE1E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F9" w:rsidRDefault="00513DF9" w:rsidP="0000311D">
      <w:r>
        <w:separator/>
      </w:r>
    </w:p>
  </w:endnote>
  <w:endnote w:type="continuationSeparator" w:id="0">
    <w:p w:rsidR="00513DF9" w:rsidRDefault="00513DF9" w:rsidP="000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F9" w:rsidRDefault="00513DF9" w:rsidP="0000311D">
      <w:r>
        <w:separator/>
      </w:r>
    </w:p>
  </w:footnote>
  <w:footnote w:type="continuationSeparator" w:id="0">
    <w:p w:rsidR="00513DF9" w:rsidRDefault="00513DF9" w:rsidP="0000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11D" w:rsidRDefault="0000311D" w:rsidP="00003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00311D" w:rsidRPr="0000311D" w:rsidRDefault="0000311D" w:rsidP="00003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71959C1E" wp14:editId="13931380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1D"/>
    <w:rsid w:val="0000311D"/>
    <w:rsid w:val="00513DF9"/>
    <w:rsid w:val="0088071E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4DDE"/>
  <w15:chartTrackingRefBased/>
  <w15:docId w15:val="{A2AFCC74-92C4-3D47-9B97-C55CCA5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1D"/>
  </w:style>
  <w:style w:type="paragraph" w:styleId="Footer">
    <w:name w:val="footer"/>
    <w:basedOn w:val="Normal"/>
    <w:link w:val="FooterChar"/>
    <w:uiPriority w:val="99"/>
    <w:unhideWhenUsed/>
    <w:rsid w:val="0000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1D"/>
  </w:style>
  <w:style w:type="character" w:styleId="Emphasis">
    <w:name w:val="Emphasis"/>
    <w:basedOn w:val="DefaultParagraphFont"/>
    <w:uiPriority w:val="20"/>
    <w:qFormat/>
    <w:rsid w:val="00003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2020-11-05T10:27:00Z</dcterms:created>
  <dcterms:modified xsi:type="dcterms:W3CDTF">2020-11-05T11:28:00Z</dcterms:modified>
</cp:coreProperties>
</file>